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55399" w14:textId="79BBEA14" w:rsidR="00BF4A6A" w:rsidRPr="00B47084" w:rsidRDefault="005A0215" w:rsidP="00D467ED">
      <w:pPr>
        <w:pStyle w:val="StandardWeb"/>
        <w:spacing w:before="0" w:beforeAutospacing="0" w:after="0" w:afterAutospacing="0"/>
        <w:jc w:val="center"/>
        <w:rPr>
          <w:rFonts w:asciiTheme="majorHAnsi" w:hAnsiTheme="majorHAnsi"/>
          <w:b/>
          <w:sz w:val="32"/>
          <w:szCs w:val="32"/>
        </w:rPr>
      </w:pPr>
      <w:r w:rsidRPr="00B47084">
        <w:rPr>
          <w:rFonts w:asciiTheme="majorHAnsi" w:hAnsiTheme="majorHAnsi"/>
          <w:b/>
          <w:sz w:val="32"/>
          <w:szCs w:val="32"/>
        </w:rPr>
        <w:t xml:space="preserve">Brussels </w:t>
      </w:r>
      <w:proofErr w:type="spellStart"/>
      <w:r w:rsidRPr="00B47084">
        <w:rPr>
          <w:rFonts w:asciiTheme="majorHAnsi" w:hAnsiTheme="majorHAnsi"/>
          <w:b/>
          <w:sz w:val="32"/>
          <w:szCs w:val="32"/>
        </w:rPr>
        <w:t>InfoPoint</w:t>
      </w:r>
      <w:proofErr w:type="spellEnd"/>
      <w:r w:rsidRPr="00B47084">
        <w:rPr>
          <w:rFonts w:asciiTheme="majorHAnsi" w:hAnsiTheme="majorHAnsi"/>
          <w:b/>
          <w:sz w:val="32"/>
          <w:szCs w:val="32"/>
        </w:rPr>
        <w:t xml:space="preserve"> conference on pastoralists</w:t>
      </w:r>
    </w:p>
    <w:p w14:paraId="61784DC5" w14:textId="13212ED4" w:rsidR="00F9548D" w:rsidRPr="00B47084" w:rsidRDefault="00F9548D" w:rsidP="00D467ED">
      <w:pPr>
        <w:pStyle w:val="StandardWeb"/>
        <w:spacing w:before="240" w:beforeAutospacing="0" w:after="0" w:afterAutospacing="0"/>
        <w:jc w:val="center"/>
        <w:rPr>
          <w:rFonts w:asciiTheme="majorHAnsi" w:hAnsiTheme="majorHAnsi"/>
          <w:sz w:val="22"/>
          <w:szCs w:val="22"/>
        </w:rPr>
      </w:pPr>
      <w:r w:rsidRPr="00B47084">
        <w:rPr>
          <w:rFonts w:asciiTheme="majorHAnsi" w:hAnsiTheme="majorHAnsi"/>
          <w:noProof/>
          <w:sz w:val="22"/>
          <w:szCs w:val="22"/>
          <w:lang w:val="de-DE"/>
        </w:rPr>
        <w:drawing>
          <wp:inline distT="0" distB="0" distL="0" distR="0" wp14:anchorId="7B0E456B" wp14:editId="00A0B092">
            <wp:extent cx="4142740" cy="2759676"/>
            <wp:effectExtent l="0" t="0" r="0" b="9525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Point7Dec2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49" cy="276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4D312" w14:textId="1C2BC74B" w:rsidR="00BF4A6A" w:rsidRPr="00B47084" w:rsidRDefault="00BF4A6A" w:rsidP="00D467ED">
      <w:pPr>
        <w:pStyle w:val="StandardWeb"/>
        <w:spacing w:before="240" w:beforeAutospacing="0" w:after="0" w:afterAutospacing="0"/>
        <w:rPr>
          <w:rFonts w:asciiTheme="majorHAnsi" w:hAnsiTheme="majorHAnsi"/>
          <w:sz w:val="22"/>
          <w:szCs w:val="22"/>
        </w:rPr>
      </w:pPr>
      <w:r w:rsidRPr="00B47084">
        <w:rPr>
          <w:rFonts w:asciiTheme="majorHAnsi" w:hAnsiTheme="majorHAnsi"/>
          <w:sz w:val="22"/>
          <w:szCs w:val="22"/>
        </w:rPr>
        <w:t xml:space="preserve">On 7 December 2022, a </w:t>
      </w:r>
      <w:r w:rsidR="005A0215" w:rsidRPr="00B47084">
        <w:rPr>
          <w:rFonts w:asciiTheme="majorHAnsi" w:hAnsiTheme="majorHAnsi"/>
          <w:sz w:val="22"/>
          <w:szCs w:val="22"/>
        </w:rPr>
        <w:t>mini-conference on “</w:t>
      </w:r>
      <w:r w:rsidR="005A0215" w:rsidRPr="00B47084">
        <w:rPr>
          <w:rFonts w:asciiTheme="majorHAnsi" w:hAnsiTheme="majorHAnsi"/>
          <w:b/>
          <w:sz w:val="22"/>
          <w:szCs w:val="22"/>
        </w:rPr>
        <w:t>Pastoralists, embracing uncertainty in a turbulent world</w:t>
      </w:r>
      <w:r w:rsidR="005A0215" w:rsidRPr="00B47084">
        <w:rPr>
          <w:rFonts w:asciiTheme="majorHAnsi" w:hAnsiTheme="majorHAnsi"/>
          <w:sz w:val="22"/>
          <w:szCs w:val="22"/>
        </w:rPr>
        <w:t>” was</w:t>
      </w:r>
      <w:r w:rsidRPr="00B47084">
        <w:rPr>
          <w:rFonts w:asciiTheme="majorHAnsi" w:hAnsiTheme="majorHAnsi"/>
          <w:sz w:val="22"/>
          <w:szCs w:val="22"/>
        </w:rPr>
        <w:t xml:space="preserve"> held </w:t>
      </w:r>
      <w:r w:rsidR="005A0215" w:rsidRPr="00B47084">
        <w:rPr>
          <w:rFonts w:asciiTheme="majorHAnsi" w:hAnsiTheme="majorHAnsi"/>
          <w:sz w:val="22"/>
          <w:szCs w:val="22"/>
        </w:rPr>
        <w:t xml:space="preserve">at the European Commission’s </w:t>
      </w:r>
      <w:hyperlink r:id="rId7" w:history="1">
        <w:r w:rsidR="005A0215" w:rsidRPr="00B47084">
          <w:rPr>
            <w:rStyle w:val="Link"/>
            <w:rFonts w:asciiTheme="majorHAnsi" w:hAnsiTheme="majorHAnsi"/>
            <w:sz w:val="22"/>
            <w:szCs w:val="22"/>
          </w:rPr>
          <w:t xml:space="preserve">International Partnerships (INTPA) </w:t>
        </w:r>
        <w:proofErr w:type="spellStart"/>
        <w:r w:rsidR="005A0215" w:rsidRPr="00B47084">
          <w:rPr>
            <w:rStyle w:val="Link"/>
            <w:rFonts w:asciiTheme="majorHAnsi" w:hAnsiTheme="majorHAnsi"/>
            <w:sz w:val="22"/>
            <w:szCs w:val="22"/>
          </w:rPr>
          <w:t>InfoPoint</w:t>
        </w:r>
        <w:proofErr w:type="spellEnd"/>
      </w:hyperlink>
      <w:r w:rsidR="005A0215" w:rsidRPr="00B47084">
        <w:rPr>
          <w:rStyle w:val="Link"/>
          <w:rFonts w:asciiTheme="majorHAnsi" w:hAnsiTheme="majorHAnsi"/>
          <w:sz w:val="22"/>
          <w:szCs w:val="22"/>
        </w:rPr>
        <w:t xml:space="preserve"> </w:t>
      </w:r>
      <w:r w:rsidRPr="00B47084">
        <w:rPr>
          <w:rFonts w:asciiTheme="majorHAnsi" w:hAnsiTheme="majorHAnsi"/>
          <w:sz w:val="22"/>
          <w:szCs w:val="22"/>
        </w:rPr>
        <w:t xml:space="preserve">in Brussels, Belgium, in support of the </w:t>
      </w:r>
      <w:r w:rsidR="005A0215" w:rsidRPr="00B47084">
        <w:rPr>
          <w:rFonts w:asciiTheme="majorHAnsi" w:hAnsiTheme="majorHAnsi"/>
          <w:sz w:val="22"/>
          <w:szCs w:val="22"/>
        </w:rPr>
        <w:t>IYRP</w:t>
      </w:r>
      <w:r w:rsidRPr="00B47084">
        <w:rPr>
          <w:rFonts w:asciiTheme="majorHAnsi" w:hAnsiTheme="majorHAnsi"/>
          <w:sz w:val="22"/>
          <w:szCs w:val="22"/>
        </w:rPr>
        <w:t xml:space="preserve"> 2026. The event </w:t>
      </w:r>
      <w:r w:rsidR="005A0215" w:rsidRPr="00B47084">
        <w:rPr>
          <w:rFonts w:asciiTheme="majorHAnsi" w:hAnsiTheme="majorHAnsi"/>
          <w:sz w:val="22"/>
          <w:szCs w:val="22"/>
        </w:rPr>
        <w:t>was</w:t>
      </w:r>
      <w:r w:rsidRPr="00B47084">
        <w:rPr>
          <w:rFonts w:asciiTheme="majorHAnsi" w:hAnsiTheme="majorHAnsi"/>
          <w:sz w:val="22"/>
          <w:szCs w:val="22"/>
        </w:rPr>
        <w:t xml:space="preserve"> organised by the </w:t>
      </w:r>
      <w:hyperlink r:id="rId8" w:history="1">
        <w:r w:rsidRPr="00B47084">
          <w:rPr>
            <w:rStyle w:val="Link"/>
            <w:rFonts w:asciiTheme="majorHAnsi" w:hAnsiTheme="majorHAnsi"/>
            <w:sz w:val="22"/>
            <w:szCs w:val="22"/>
          </w:rPr>
          <w:t>PASTRES</w:t>
        </w:r>
      </w:hyperlink>
      <w:r w:rsidRPr="00B47084">
        <w:rPr>
          <w:rFonts w:asciiTheme="majorHAnsi" w:hAnsiTheme="majorHAnsi"/>
          <w:sz w:val="22"/>
          <w:szCs w:val="22"/>
        </w:rPr>
        <w:t xml:space="preserve"> (Pastoralism, Uncertainty &amp; Resilience: Global Lessons from the Margins) research project funded by the European Research Council, </w:t>
      </w:r>
      <w:hyperlink r:id="rId9" w:history="1">
        <w:r w:rsidRPr="00B47084">
          <w:rPr>
            <w:rStyle w:val="Link"/>
            <w:rFonts w:asciiTheme="majorHAnsi" w:hAnsiTheme="majorHAnsi"/>
            <w:sz w:val="22"/>
            <w:szCs w:val="22"/>
          </w:rPr>
          <w:t>VSFB</w:t>
        </w:r>
      </w:hyperlink>
      <w:r w:rsidRPr="00B47084">
        <w:rPr>
          <w:rFonts w:asciiTheme="majorHAnsi" w:hAnsiTheme="majorHAnsi"/>
          <w:sz w:val="22"/>
          <w:szCs w:val="22"/>
        </w:rPr>
        <w:t xml:space="preserve"> (</w:t>
      </w:r>
      <w:proofErr w:type="spellStart"/>
      <w:r w:rsidRPr="00B47084">
        <w:rPr>
          <w:rFonts w:asciiTheme="majorHAnsi" w:hAnsiTheme="majorHAnsi"/>
          <w:sz w:val="22"/>
          <w:szCs w:val="22"/>
        </w:rPr>
        <w:t>Vétérinaires</w:t>
      </w:r>
      <w:proofErr w:type="spellEnd"/>
      <w:r w:rsidRPr="00B47084">
        <w:rPr>
          <w:rFonts w:asciiTheme="majorHAnsi" w:hAnsiTheme="majorHAnsi"/>
          <w:sz w:val="22"/>
          <w:szCs w:val="22"/>
        </w:rPr>
        <w:t xml:space="preserve"> Sans </w:t>
      </w:r>
      <w:proofErr w:type="spellStart"/>
      <w:r w:rsidRPr="00B47084">
        <w:rPr>
          <w:rFonts w:asciiTheme="majorHAnsi" w:hAnsiTheme="majorHAnsi"/>
          <w:sz w:val="22"/>
          <w:szCs w:val="22"/>
        </w:rPr>
        <w:t>Frontières</w:t>
      </w:r>
      <w:proofErr w:type="spellEnd"/>
      <w:r w:rsidRPr="00B47084">
        <w:rPr>
          <w:rFonts w:asciiTheme="majorHAnsi" w:hAnsiTheme="majorHAnsi"/>
          <w:sz w:val="22"/>
          <w:szCs w:val="22"/>
        </w:rPr>
        <w:t xml:space="preserve"> Belgium) and </w:t>
      </w:r>
      <w:hyperlink r:id="rId10" w:history="1">
        <w:r w:rsidRPr="00B47084">
          <w:rPr>
            <w:rStyle w:val="Link"/>
            <w:rFonts w:asciiTheme="majorHAnsi" w:hAnsiTheme="majorHAnsi"/>
            <w:sz w:val="22"/>
            <w:szCs w:val="22"/>
          </w:rPr>
          <w:t>CELEP</w:t>
        </w:r>
      </w:hyperlink>
      <w:r w:rsidRPr="00B47084">
        <w:rPr>
          <w:rFonts w:asciiTheme="majorHAnsi" w:hAnsiTheme="majorHAnsi"/>
          <w:sz w:val="22"/>
          <w:szCs w:val="22"/>
        </w:rPr>
        <w:t xml:space="preserve"> (Coalition of European Lobbies for Eastern African Pastoralism).</w:t>
      </w:r>
    </w:p>
    <w:p w14:paraId="3A10CA25" w14:textId="32DF76E2" w:rsidR="005F3DBE" w:rsidRPr="00B47084" w:rsidRDefault="00BF4A6A" w:rsidP="00D467ED">
      <w:pPr>
        <w:pStyle w:val="StandardWeb"/>
        <w:spacing w:before="120" w:beforeAutospacing="0" w:after="0" w:afterAutospacing="0"/>
        <w:rPr>
          <w:rFonts w:asciiTheme="majorHAnsi" w:hAnsiTheme="majorHAnsi"/>
          <w:sz w:val="22"/>
          <w:szCs w:val="22"/>
        </w:rPr>
      </w:pPr>
      <w:r w:rsidRPr="00B47084">
        <w:rPr>
          <w:rFonts w:asciiTheme="majorHAnsi" w:hAnsiTheme="majorHAnsi"/>
          <w:sz w:val="22"/>
          <w:szCs w:val="22"/>
        </w:rPr>
        <w:t xml:space="preserve">Pastoralism offers vital lessons for navigating highly variable environments. Pastoralists produce food and manage ecosystems, making use of rangelands that cover over half the land on Earth. </w:t>
      </w:r>
      <w:r w:rsidR="00B47084">
        <w:rPr>
          <w:rFonts w:asciiTheme="majorHAnsi" w:hAnsiTheme="majorHAnsi"/>
          <w:sz w:val="22"/>
          <w:szCs w:val="22"/>
        </w:rPr>
        <w:t>Yet</w:t>
      </w:r>
      <w:r w:rsidRPr="00B47084">
        <w:rPr>
          <w:rFonts w:asciiTheme="majorHAnsi" w:hAnsiTheme="majorHAnsi"/>
          <w:sz w:val="22"/>
          <w:szCs w:val="22"/>
        </w:rPr>
        <w:t xml:space="preserve"> they are often dismissed as destructive, backward and in need of “modernisation”. Longstanding policy biases and negative narratives have shaped decision-making and investment in pastoral areas. A new approach is needed</w:t>
      </w:r>
      <w:r w:rsidR="005F3DBE" w:rsidRPr="00B47084">
        <w:rPr>
          <w:rFonts w:asciiTheme="majorHAnsi" w:hAnsiTheme="majorHAnsi"/>
          <w:sz w:val="22"/>
          <w:szCs w:val="22"/>
        </w:rPr>
        <w:t xml:space="preserve"> – </w:t>
      </w:r>
      <w:r w:rsidRPr="00B47084">
        <w:rPr>
          <w:rFonts w:asciiTheme="majorHAnsi" w:hAnsiTheme="majorHAnsi"/>
          <w:sz w:val="22"/>
          <w:szCs w:val="22"/>
        </w:rPr>
        <w:t>informed by pastoralist knowledge and practice</w:t>
      </w:r>
      <w:r w:rsidR="005F3DBE" w:rsidRPr="00B47084">
        <w:rPr>
          <w:rFonts w:asciiTheme="majorHAnsi" w:hAnsiTheme="majorHAnsi"/>
          <w:sz w:val="22"/>
          <w:szCs w:val="22"/>
        </w:rPr>
        <w:t xml:space="preserve"> – </w:t>
      </w:r>
      <w:r w:rsidRPr="00B47084">
        <w:rPr>
          <w:rFonts w:asciiTheme="majorHAnsi" w:hAnsiTheme="majorHAnsi"/>
          <w:sz w:val="22"/>
          <w:szCs w:val="22"/>
        </w:rPr>
        <w:t xml:space="preserve">to support </w:t>
      </w:r>
      <w:r w:rsidR="00B47084">
        <w:rPr>
          <w:rFonts w:asciiTheme="majorHAnsi" w:hAnsiTheme="majorHAnsi"/>
          <w:sz w:val="22"/>
          <w:szCs w:val="22"/>
        </w:rPr>
        <w:t xml:space="preserve">pastoralist </w:t>
      </w:r>
      <w:r w:rsidRPr="00B47084">
        <w:rPr>
          <w:rFonts w:asciiTheme="majorHAnsi" w:hAnsiTheme="majorHAnsi"/>
          <w:sz w:val="22"/>
          <w:szCs w:val="22"/>
        </w:rPr>
        <w:t xml:space="preserve">livelihoods, to defuse </w:t>
      </w:r>
      <w:r w:rsidR="005F3DBE" w:rsidRPr="00B47084">
        <w:rPr>
          <w:rFonts w:asciiTheme="majorHAnsi" w:hAnsiTheme="majorHAnsi"/>
          <w:sz w:val="22"/>
          <w:szCs w:val="22"/>
        </w:rPr>
        <w:t>current</w:t>
      </w:r>
      <w:r w:rsidRPr="00B47084">
        <w:rPr>
          <w:rFonts w:asciiTheme="majorHAnsi" w:hAnsiTheme="majorHAnsi"/>
          <w:sz w:val="22"/>
          <w:szCs w:val="22"/>
        </w:rPr>
        <w:t xml:space="preserve"> conflicts, and to mitigate food and social insecurities. How can development and environmental programmes work together with pastoralist communities? The </w:t>
      </w:r>
      <w:r w:rsidR="005F3DBE" w:rsidRPr="00B47084">
        <w:rPr>
          <w:rFonts w:asciiTheme="majorHAnsi" w:hAnsiTheme="majorHAnsi"/>
          <w:sz w:val="22"/>
          <w:szCs w:val="22"/>
        </w:rPr>
        <w:t xml:space="preserve">1.5-hour </w:t>
      </w:r>
      <w:r w:rsidRPr="00B47084">
        <w:rPr>
          <w:rFonts w:asciiTheme="majorHAnsi" w:hAnsiTheme="majorHAnsi"/>
          <w:sz w:val="22"/>
          <w:szCs w:val="22"/>
        </w:rPr>
        <w:t>conference address</w:t>
      </w:r>
      <w:r w:rsidR="005F3DBE" w:rsidRPr="00B47084">
        <w:rPr>
          <w:rFonts w:asciiTheme="majorHAnsi" w:hAnsiTheme="majorHAnsi"/>
          <w:sz w:val="22"/>
          <w:szCs w:val="22"/>
        </w:rPr>
        <w:t>ed</w:t>
      </w:r>
      <w:r w:rsidRPr="00B47084">
        <w:rPr>
          <w:rFonts w:asciiTheme="majorHAnsi" w:hAnsiTheme="majorHAnsi"/>
          <w:sz w:val="22"/>
          <w:szCs w:val="22"/>
        </w:rPr>
        <w:t xml:space="preserve"> these issues</w:t>
      </w:r>
      <w:r w:rsidR="005F3DBE" w:rsidRPr="00B47084">
        <w:rPr>
          <w:rFonts w:asciiTheme="majorHAnsi" w:hAnsiTheme="majorHAnsi"/>
          <w:sz w:val="22"/>
          <w:szCs w:val="22"/>
        </w:rPr>
        <w:t xml:space="preserve">, </w:t>
      </w:r>
      <w:r w:rsidR="005A0215" w:rsidRPr="00B47084">
        <w:rPr>
          <w:rFonts w:asciiTheme="majorHAnsi" w:hAnsiTheme="majorHAnsi"/>
          <w:sz w:val="22"/>
          <w:szCs w:val="22"/>
        </w:rPr>
        <w:t>bring</w:t>
      </w:r>
      <w:r w:rsidR="005F3DBE" w:rsidRPr="00B47084">
        <w:rPr>
          <w:rFonts w:asciiTheme="majorHAnsi" w:hAnsiTheme="majorHAnsi"/>
          <w:sz w:val="22"/>
          <w:szCs w:val="22"/>
        </w:rPr>
        <w:t>ing</w:t>
      </w:r>
      <w:r w:rsidR="005A0215" w:rsidRPr="00B47084">
        <w:rPr>
          <w:rFonts w:asciiTheme="majorHAnsi" w:hAnsiTheme="majorHAnsi"/>
          <w:sz w:val="22"/>
          <w:szCs w:val="22"/>
        </w:rPr>
        <w:t xml:space="preserve"> perspectives </w:t>
      </w:r>
      <w:r w:rsidR="005F3DBE" w:rsidRPr="00B47084">
        <w:rPr>
          <w:rFonts w:asciiTheme="majorHAnsi" w:hAnsiTheme="majorHAnsi"/>
          <w:sz w:val="22"/>
          <w:szCs w:val="22"/>
        </w:rPr>
        <w:t xml:space="preserve">on pastoralism in </w:t>
      </w:r>
      <w:r w:rsidR="005A0215" w:rsidRPr="00B47084">
        <w:rPr>
          <w:rFonts w:asciiTheme="majorHAnsi" w:hAnsiTheme="majorHAnsi"/>
          <w:sz w:val="22"/>
          <w:szCs w:val="22"/>
        </w:rPr>
        <w:t>Europe, the Mediterranean</w:t>
      </w:r>
      <w:r w:rsidR="005F3DBE" w:rsidRPr="00B47084">
        <w:rPr>
          <w:rFonts w:asciiTheme="majorHAnsi" w:hAnsiTheme="majorHAnsi"/>
          <w:sz w:val="22"/>
          <w:szCs w:val="22"/>
        </w:rPr>
        <w:t xml:space="preserve"> area</w:t>
      </w:r>
      <w:r w:rsidR="005A0215" w:rsidRPr="00B47084">
        <w:rPr>
          <w:rFonts w:asciiTheme="majorHAnsi" w:hAnsiTheme="majorHAnsi"/>
          <w:sz w:val="22"/>
          <w:szCs w:val="22"/>
        </w:rPr>
        <w:t xml:space="preserve">, Eastern Africa and South Asia. </w:t>
      </w:r>
    </w:p>
    <w:p w14:paraId="5CCD3592" w14:textId="77777777" w:rsidR="005F3DBE" w:rsidRPr="00B47084" w:rsidRDefault="005A0215" w:rsidP="00D467ED">
      <w:pPr>
        <w:pStyle w:val="StandardWeb"/>
        <w:spacing w:before="120" w:beforeAutospacing="0" w:after="0" w:afterAutospacing="0"/>
        <w:rPr>
          <w:rFonts w:asciiTheme="majorHAnsi" w:hAnsiTheme="majorHAnsi"/>
          <w:sz w:val="22"/>
          <w:szCs w:val="22"/>
        </w:rPr>
      </w:pPr>
      <w:r w:rsidRPr="00B47084">
        <w:rPr>
          <w:rFonts w:asciiTheme="majorHAnsi" w:hAnsiTheme="majorHAnsi"/>
          <w:sz w:val="22"/>
          <w:szCs w:val="22"/>
        </w:rPr>
        <w:t>Speakers w</w:t>
      </w:r>
      <w:r w:rsidR="005F3DBE" w:rsidRPr="00B47084">
        <w:rPr>
          <w:rFonts w:asciiTheme="majorHAnsi" w:hAnsiTheme="majorHAnsi"/>
          <w:sz w:val="22"/>
          <w:szCs w:val="22"/>
        </w:rPr>
        <w:t>ere:</w:t>
      </w:r>
    </w:p>
    <w:p w14:paraId="47D125A2" w14:textId="77777777" w:rsidR="005F3DBE" w:rsidRPr="00B47084" w:rsidRDefault="005F3DBE" w:rsidP="00D467ED">
      <w:pPr>
        <w:numPr>
          <w:ilvl w:val="0"/>
          <w:numId w:val="3"/>
        </w:numPr>
        <w:spacing w:before="40"/>
        <w:ind w:left="714" w:hanging="357"/>
        <w:rPr>
          <w:rFonts w:asciiTheme="majorHAnsi" w:hAnsiTheme="majorHAnsi" w:cs="Arial"/>
          <w:color w:val="000000"/>
          <w:sz w:val="22"/>
          <w:szCs w:val="22"/>
        </w:rPr>
      </w:pPr>
      <w:r w:rsidRPr="00B47084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Xavier </w:t>
      </w:r>
      <w:proofErr w:type="spellStart"/>
      <w:r w:rsidRPr="00B47084">
        <w:rPr>
          <w:rFonts w:asciiTheme="majorHAnsi" w:hAnsiTheme="majorHAnsi" w:cs="Arial"/>
          <w:b/>
          <w:i/>
          <w:color w:val="000000"/>
          <w:sz w:val="22"/>
          <w:szCs w:val="22"/>
        </w:rPr>
        <w:t>Pavard</w:t>
      </w:r>
      <w:proofErr w:type="spellEnd"/>
      <w:r w:rsidRPr="00B47084">
        <w:rPr>
          <w:rFonts w:asciiTheme="majorHAnsi" w:hAnsiTheme="majorHAnsi" w:cs="Arial"/>
          <w:color w:val="000000"/>
          <w:sz w:val="22"/>
          <w:szCs w:val="22"/>
        </w:rPr>
        <w:t xml:space="preserve">, Policy Officer, INTPA F3- Sustainable </w:t>
      </w:r>
      <w:proofErr w:type="spellStart"/>
      <w:r w:rsidRPr="00B47084">
        <w:rPr>
          <w:rFonts w:asciiTheme="majorHAnsi" w:hAnsiTheme="majorHAnsi" w:cs="Arial"/>
          <w:color w:val="000000"/>
          <w:sz w:val="22"/>
          <w:szCs w:val="22"/>
        </w:rPr>
        <w:t>Agri</w:t>
      </w:r>
      <w:proofErr w:type="spellEnd"/>
      <w:r w:rsidRPr="00B47084">
        <w:rPr>
          <w:rFonts w:asciiTheme="majorHAnsi" w:hAnsiTheme="majorHAnsi" w:cs="Arial"/>
          <w:color w:val="000000"/>
          <w:sz w:val="22"/>
          <w:szCs w:val="22"/>
        </w:rPr>
        <w:t>-Food systems and Fisheries</w:t>
      </w:r>
    </w:p>
    <w:p w14:paraId="3D9D8674" w14:textId="2F5C7198" w:rsidR="005F3DBE" w:rsidRPr="00B47084" w:rsidRDefault="005F3DBE" w:rsidP="00D467ED">
      <w:pPr>
        <w:numPr>
          <w:ilvl w:val="0"/>
          <w:numId w:val="3"/>
        </w:numPr>
        <w:spacing w:before="40"/>
        <w:rPr>
          <w:rFonts w:asciiTheme="majorHAnsi" w:hAnsiTheme="majorHAnsi" w:cs="Arial"/>
          <w:color w:val="000000"/>
          <w:sz w:val="22"/>
          <w:szCs w:val="22"/>
        </w:rPr>
      </w:pPr>
      <w:r w:rsidRPr="00D83E68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Michele </w:t>
      </w:r>
      <w:proofErr w:type="spellStart"/>
      <w:r w:rsidRPr="00D83E68">
        <w:rPr>
          <w:rFonts w:asciiTheme="majorHAnsi" w:hAnsiTheme="majorHAnsi" w:cs="Arial"/>
          <w:b/>
          <w:i/>
          <w:color w:val="000000"/>
          <w:sz w:val="22"/>
          <w:szCs w:val="22"/>
        </w:rPr>
        <w:t>Nori</w:t>
      </w:r>
      <w:proofErr w:type="spellEnd"/>
      <w:r w:rsidRPr="00B47084">
        <w:rPr>
          <w:rFonts w:asciiTheme="majorHAnsi" w:hAnsiTheme="majorHAnsi" w:cs="Arial"/>
          <w:color w:val="000000"/>
          <w:sz w:val="22"/>
          <w:szCs w:val="22"/>
        </w:rPr>
        <w:t xml:space="preserve">, Socio-agronomist, </w:t>
      </w:r>
      <w:hyperlink r:id="rId11" w:history="1">
        <w:r w:rsidR="00021757" w:rsidRPr="00B47084">
          <w:rPr>
            <w:rStyle w:val="Link"/>
            <w:rFonts w:asciiTheme="majorHAnsi" w:hAnsiTheme="majorHAnsi"/>
            <w:sz w:val="22"/>
            <w:szCs w:val="22"/>
          </w:rPr>
          <w:t>European University Institute</w:t>
        </w:r>
      </w:hyperlink>
      <w:r w:rsidR="00021757" w:rsidRPr="00B47084">
        <w:rPr>
          <w:rFonts w:asciiTheme="majorHAnsi" w:hAnsiTheme="majorHAnsi"/>
          <w:sz w:val="22"/>
          <w:szCs w:val="22"/>
        </w:rPr>
        <w:t>, Italy, and co-lead of PASTRES</w:t>
      </w:r>
    </w:p>
    <w:p w14:paraId="15E89240" w14:textId="3046153D" w:rsidR="005F3DBE" w:rsidRPr="00B47084" w:rsidRDefault="005F3DBE" w:rsidP="00D467ED">
      <w:pPr>
        <w:numPr>
          <w:ilvl w:val="0"/>
          <w:numId w:val="3"/>
        </w:numPr>
        <w:spacing w:before="40"/>
        <w:rPr>
          <w:rFonts w:asciiTheme="majorHAnsi" w:hAnsiTheme="majorHAnsi" w:cs="Arial"/>
          <w:color w:val="000000"/>
          <w:sz w:val="22"/>
          <w:szCs w:val="22"/>
        </w:rPr>
      </w:pPr>
      <w:proofErr w:type="spellStart"/>
      <w:r w:rsidRPr="00D83E68">
        <w:rPr>
          <w:rFonts w:asciiTheme="majorHAnsi" w:hAnsiTheme="majorHAnsi" w:cs="Arial"/>
          <w:b/>
          <w:i/>
          <w:color w:val="000000"/>
          <w:sz w:val="22"/>
          <w:szCs w:val="22"/>
        </w:rPr>
        <w:t>Nitya</w:t>
      </w:r>
      <w:proofErr w:type="spellEnd"/>
      <w:r w:rsidRPr="00D83E68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</w:t>
      </w:r>
      <w:proofErr w:type="spellStart"/>
      <w:r w:rsidRPr="00D83E68">
        <w:rPr>
          <w:rFonts w:asciiTheme="majorHAnsi" w:hAnsiTheme="majorHAnsi" w:cs="Arial"/>
          <w:b/>
          <w:i/>
          <w:color w:val="000000"/>
          <w:sz w:val="22"/>
          <w:szCs w:val="22"/>
        </w:rPr>
        <w:t>Ghotge</w:t>
      </w:r>
      <w:proofErr w:type="spellEnd"/>
      <w:r w:rsidRPr="00B47084">
        <w:rPr>
          <w:rFonts w:asciiTheme="majorHAnsi" w:hAnsiTheme="majorHAnsi" w:cs="Arial"/>
          <w:color w:val="000000"/>
          <w:sz w:val="22"/>
          <w:szCs w:val="22"/>
        </w:rPr>
        <w:t>, Veterinarian, writer</w:t>
      </w:r>
      <w:r w:rsidR="00021757" w:rsidRPr="00B47084">
        <w:rPr>
          <w:rFonts w:asciiTheme="majorHAnsi" w:hAnsiTheme="majorHAnsi" w:cs="Arial"/>
          <w:color w:val="000000"/>
          <w:sz w:val="22"/>
          <w:szCs w:val="22"/>
        </w:rPr>
        <w:t xml:space="preserve"> &amp;</w:t>
      </w:r>
      <w:r w:rsidRPr="00B47084">
        <w:rPr>
          <w:rFonts w:asciiTheme="majorHAnsi" w:hAnsiTheme="majorHAnsi" w:cs="Arial"/>
          <w:color w:val="000000"/>
          <w:sz w:val="22"/>
          <w:szCs w:val="22"/>
        </w:rPr>
        <w:t xml:space="preserve"> filmmaker, </w:t>
      </w:r>
      <w:hyperlink r:id="rId12" w:history="1">
        <w:r w:rsidRPr="00D83E68">
          <w:rPr>
            <w:rStyle w:val="Link"/>
            <w:rFonts w:asciiTheme="majorHAnsi" w:hAnsiTheme="majorHAnsi" w:cs="Arial"/>
            <w:sz w:val="22"/>
            <w:szCs w:val="22"/>
          </w:rPr>
          <w:t>ANTHRA</w:t>
        </w:r>
      </w:hyperlink>
      <w:r w:rsidR="00021757" w:rsidRPr="00B47084">
        <w:rPr>
          <w:rFonts w:asciiTheme="majorHAnsi" w:hAnsiTheme="majorHAnsi" w:cs="Arial"/>
          <w:color w:val="000000"/>
          <w:sz w:val="22"/>
          <w:szCs w:val="22"/>
        </w:rPr>
        <w:t>, India</w:t>
      </w:r>
    </w:p>
    <w:p w14:paraId="163F5DA5" w14:textId="1B88D13F" w:rsidR="005F3DBE" w:rsidRPr="00B47084" w:rsidRDefault="005215CE" w:rsidP="00D467ED">
      <w:pPr>
        <w:numPr>
          <w:ilvl w:val="0"/>
          <w:numId w:val="3"/>
        </w:numPr>
        <w:spacing w:before="40"/>
        <w:rPr>
          <w:rFonts w:asciiTheme="majorHAnsi" w:hAnsiTheme="majorHAnsi" w:cs="Arial"/>
          <w:color w:val="000000"/>
          <w:sz w:val="22"/>
          <w:szCs w:val="22"/>
        </w:rPr>
      </w:pPr>
      <w:r w:rsidRPr="00D83E68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Emmanuel </w:t>
      </w:r>
      <w:proofErr w:type="spellStart"/>
      <w:r w:rsidRPr="00D83E68">
        <w:rPr>
          <w:rFonts w:asciiTheme="majorHAnsi" w:hAnsiTheme="majorHAnsi" w:cs="Arial"/>
          <w:b/>
          <w:i/>
          <w:color w:val="000000"/>
          <w:sz w:val="22"/>
          <w:szCs w:val="22"/>
        </w:rPr>
        <w:t>Emaruk</w:t>
      </w:r>
      <w:proofErr w:type="spellEnd"/>
      <w:r w:rsidRPr="00B47084">
        <w:rPr>
          <w:rFonts w:asciiTheme="majorHAnsi" w:hAnsiTheme="majorHAnsi" w:cs="Arial"/>
          <w:color w:val="000000"/>
          <w:sz w:val="22"/>
          <w:szCs w:val="22"/>
        </w:rPr>
        <w:t>, Uganda Country D</w:t>
      </w:r>
      <w:r w:rsidR="005F3DBE" w:rsidRPr="00B47084">
        <w:rPr>
          <w:rFonts w:asciiTheme="majorHAnsi" w:hAnsiTheme="majorHAnsi" w:cs="Arial"/>
          <w:color w:val="000000"/>
          <w:sz w:val="22"/>
          <w:szCs w:val="22"/>
        </w:rPr>
        <w:t>irector, VSF-Belgium</w:t>
      </w:r>
    </w:p>
    <w:p w14:paraId="06B7A6C2" w14:textId="7667EE65" w:rsidR="00CF4DCE" w:rsidRPr="00B47084" w:rsidRDefault="00CF4DCE" w:rsidP="00D467ED">
      <w:pPr>
        <w:numPr>
          <w:ilvl w:val="0"/>
          <w:numId w:val="3"/>
        </w:numPr>
        <w:spacing w:before="40"/>
        <w:rPr>
          <w:rFonts w:asciiTheme="majorHAnsi" w:hAnsiTheme="majorHAnsi" w:cs="Arial"/>
          <w:color w:val="000000"/>
          <w:sz w:val="22"/>
          <w:szCs w:val="22"/>
        </w:rPr>
      </w:pPr>
      <w:r w:rsidRPr="00D83E68">
        <w:rPr>
          <w:rFonts w:asciiTheme="majorHAnsi" w:hAnsiTheme="majorHAnsi" w:cs="Arial"/>
          <w:b/>
          <w:i/>
          <w:color w:val="000000"/>
          <w:sz w:val="22"/>
          <w:szCs w:val="22"/>
        </w:rPr>
        <w:t>Ann Waters-Bayer</w:t>
      </w:r>
      <w:r w:rsidRPr="00B47084">
        <w:rPr>
          <w:rFonts w:asciiTheme="majorHAnsi" w:hAnsiTheme="majorHAnsi" w:cs="Arial"/>
          <w:color w:val="000000"/>
          <w:sz w:val="22"/>
          <w:szCs w:val="22"/>
        </w:rPr>
        <w:t xml:space="preserve">, Agricultural sociologist, </w:t>
      </w:r>
      <w:hyperlink r:id="rId13" w:history="1">
        <w:proofErr w:type="spellStart"/>
        <w:r w:rsidRPr="00B47084">
          <w:rPr>
            <w:rStyle w:val="Link"/>
            <w:rFonts w:asciiTheme="majorHAnsi" w:hAnsiTheme="majorHAnsi"/>
            <w:sz w:val="22"/>
            <w:szCs w:val="22"/>
          </w:rPr>
          <w:t>Agrecol</w:t>
        </w:r>
        <w:proofErr w:type="spellEnd"/>
        <w:r w:rsidRPr="00B47084">
          <w:rPr>
            <w:rStyle w:val="Link"/>
            <w:rFonts w:asciiTheme="majorHAnsi" w:hAnsiTheme="majorHAnsi"/>
            <w:sz w:val="22"/>
            <w:szCs w:val="22"/>
          </w:rPr>
          <w:t xml:space="preserve"> Association</w:t>
        </w:r>
      </w:hyperlink>
      <w:r w:rsidRPr="00B47084">
        <w:rPr>
          <w:rFonts w:asciiTheme="majorHAnsi" w:hAnsiTheme="majorHAnsi"/>
          <w:sz w:val="22"/>
          <w:szCs w:val="22"/>
        </w:rPr>
        <w:t>, Germany, member of the CELEP core group and the IYRP Global Coordinating Group.</w:t>
      </w:r>
    </w:p>
    <w:p w14:paraId="17F845DB" w14:textId="384AC23E" w:rsidR="005F3DBE" w:rsidRPr="00B47084" w:rsidRDefault="00CF4DCE" w:rsidP="00D467ED">
      <w:pPr>
        <w:spacing w:before="120"/>
        <w:rPr>
          <w:rFonts w:asciiTheme="majorHAnsi" w:eastAsia="Times New Roman" w:hAnsiTheme="majorHAnsi" w:cs="Arial"/>
          <w:color w:val="000000"/>
          <w:sz w:val="22"/>
          <w:szCs w:val="22"/>
        </w:rPr>
      </w:pPr>
      <w:r w:rsidRPr="00B47084">
        <w:rPr>
          <w:rFonts w:asciiTheme="majorHAnsi" w:eastAsia="Times New Roman" w:hAnsiTheme="majorHAnsi" w:cs="Arial"/>
          <w:color w:val="000000"/>
          <w:sz w:val="22"/>
          <w:szCs w:val="22"/>
        </w:rPr>
        <w:t xml:space="preserve">At the beginning and end of the presentations, </w:t>
      </w:r>
      <w:r w:rsidR="005F3DBE" w:rsidRPr="00B47084">
        <w:rPr>
          <w:rFonts w:asciiTheme="majorHAnsi" w:eastAsia="Times New Roman" w:hAnsiTheme="majorHAnsi" w:cs="Arial"/>
          <w:color w:val="000000"/>
          <w:sz w:val="22"/>
          <w:szCs w:val="22"/>
        </w:rPr>
        <w:t>two 2-min films</w:t>
      </w:r>
      <w:r w:rsidRPr="00B47084">
        <w:rPr>
          <w:rFonts w:asciiTheme="majorHAnsi" w:eastAsia="Times New Roman" w:hAnsiTheme="majorHAnsi" w:cs="Arial"/>
          <w:color w:val="000000"/>
          <w:sz w:val="22"/>
          <w:szCs w:val="22"/>
        </w:rPr>
        <w:t xml:space="preserve"> were shown</w:t>
      </w:r>
      <w:r w:rsidR="005F3DBE" w:rsidRPr="00B47084">
        <w:rPr>
          <w:rFonts w:asciiTheme="majorHAnsi" w:eastAsia="Times New Roman" w:hAnsiTheme="majorHAnsi" w:cs="Arial"/>
          <w:color w:val="000000"/>
          <w:sz w:val="22"/>
          <w:szCs w:val="22"/>
        </w:rPr>
        <w:t>:</w:t>
      </w:r>
    </w:p>
    <w:p w14:paraId="2A9C9DE7" w14:textId="77777777" w:rsidR="005F3DBE" w:rsidRPr="00B47084" w:rsidRDefault="005F3DBE" w:rsidP="00D467ED">
      <w:pPr>
        <w:numPr>
          <w:ilvl w:val="0"/>
          <w:numId w:val="4"/>
        </w:numPr>
        <w:spacing w:before="40"/>
        <w:ind w:left="714" w:hanging="357"/>
        <w:rPr>
          <w:rFonts w:asciiTheme="majorHAnsi" w:eastAsia="Times New Roman" w:hAnsiTheme="majorHAnsi" w:cs="Arial"/>
          <w:color w:val="000000"/>
          <w:sz w:val="22"/>
          <w:szCs w:val="22"/>
        </w:rPr>
      </w:pPr>
      <w:r w:rsidRPr="00D83E68">
        <w:rPr>
          <w:rFonts w:asciiTheme="majorHAnsi" w:eastAsia="Times New Roman" w:hAnsiTheme="majorHAnsi" w:cs="Arial"/>
          <w:b/>
          <w:i/>
          <w:color w:val="000000"/>
          <w:sz w:val="22"/>
          <w:szCs w:val="22"/>
        </w:rPr>
        <w:t>Pastoralism is the future:</w:t>
      </w:r>
      <w:r w:rsidRPr="00B47084">
        <w:rPr>
          <w:rStyle w:val="apple-converted-space"/>
          <w:rFonts w:asciiTheme="majorHAnsi" w:eastAsia="Times New Roman" w:hAnsiTheme="majorHAnsi" w:cs="Arial"/>
          <w:color w:val="000000"/>
          <w:sz w:val="22"/>
          <w:szCs w:val="22"/>
        </w:rPr>
        <w:t> </w:t>
      </w:r>
      <w:hyperlink r:id="rId14" w:history="1">
        <w:r w:rsidRPr="00B47084">
          <w:rPr>
            <w:rStyle w:val="Link"/>
            <w:rFonts w:asciiTheme="majorHAnsi" w:eastAsia="Times New Roman" w:hAnsiTheme="majorHAnsi" w:cs="Arial"/>
            <w:sz w:val="22"/>
            <w:szCs w:val="22"/>
          </w:rPr>
          <w:t>https://www.youtube.com/watch?v=DeqITzac9Ac</w:t>
        </w:r>
      </w:hyperlink>
    </w:p>
    <w:p w14:paraId="55627B5C" w14:textId="78DE8992" w:rsidR="005F3DBE" w:rsidRPr="00B47084" w:rsidRDefault="005F3DBE" w:rsidP="00D467ED">
      <w:pPr>
        <w:numPr>
          <w:ilvl w:val="0"/>
          <w:numId w:val="4"/>
        </w:numPr>
        <w:spacing w:before="40"/>
        <w:rPr>
          <w:rFonts w:asciiTheme="majorHAnsi" w:eastAsia="Times New Roman" w:hAnsiTheme="majorHAnsi" w:cs="Arial"/>
          <w:color w:val="000000"/>
          <w:sz w:val="22"/>
          <w:szCs w:val="22"/>
        </w:rPr>
      </w:pPr>
      <w:r w:rsidRPr="00D83E68">
        <w:rPr>
          <w:rFonts w:asciiTheme="majorHAnsi" w:eastAsia="Times New Roman" w:hAnsiTheme="majorHAnsi" w:cs="Arial"/>
          <w:b/>
          <w:i/>
          <w:color w:val="000000"/>
          <w:sz w:val="22"/>
          <w:szCs w:val="22"/>
        </w:rPr>
        <w:t>International Year of Rangelands &amp; Pastoralists:</w:t>
      </w:r>
      <w:r w:rsidR="00CF4DCE" w:rsidRPr="00B47084">
        <w:rPr>
          <w:rFonts w:asciiTheme="majorHAnsi" w:eastAsia="Times New Roman" w:hAnsiTheme="majorHAnsi" w:cs="Arial"/>
          <w:color w:val="000000"/>
          <w:sz w:val="22"/>
          <w:szCs w:val="22"/>
        </w:rPr>
        <w:t xml:space="preserve"> </w:t>
      </w:r>
      <w:hyperlink r:id="rId15" w:history="1">
        <w:r w:rsidRPr="00B47084">
          <w:rPr>
            <w:rStyle w:val="Link"/>
            <w:rFonts w:asciiTheme="majorHAnsi" w:eastAsia="Times New Roman" w:hAnsiTheme="majorHAnsi" w:cs="Arial"/>
            <w:sz w:val="22"/>
            <w:szCs w:val="22"/>
          </w:rPr>
          <w:t>https://www.youtube.com/watch?v=zToSadWebwc&amp;list=PLgz33fsrwiVkGSJE-I84wsKL8nOfRPdyU&amp;t=31s</w:t>
        </w:r>
      </w:hyperlink>
      <w:r w:rsidRPr="00B47084">
        <w:rPr>
          <w:rFonts w:asciiTheme="majorHAnsi" w:eastAsia="Times New Roman" w:hAnsiTheme="majorHAnsi" w:cs="Arial"/>
          <w:color w:val="000000"/>
          <w:sz w:val="22"/>
          <w:szCs w:val="22"/>
        </w:rPr>
        <w:t> </w:t>
      </w:r>
    </w:p>
    <w:p w14:paraId="584BC113" w14:textId="2631C726" w:rsidR="00BF4A6A" w:rsidRDefault="00CF4DCE" w:rsidP="0082797F">
      <w:pPr>
        <w:spacing w:before="120"/>
        <w:rPr>
          <w:rStyle w:val="Link"/>
          <w:rFonts w:asciiTheme="majorHAnsi" w:eastAsia="Times New Roman" w:hAnsiTheme="majorHAnsi" w:cs="Arial"/>
          <w:sz w:val="22"/>
          <w:szCs w:val="22"/>
        </w:rPr>
      </w:pPr>
      <w:r w:rsidRPr="00B47084">
        <w:rPr>
          <w:rFonts w:asciiTheme="majorHAnsi" w:hAnsiTheme="majorHAnsi"/>
          <w:sz w:val="22"/>
          <w:szCs w:val="22"/>
        </w:rPr>
        <w:t xml:space="preserve">The video recording of the mini-conference can be found at the bottom of this webpage: </w:t>
      </w:r>
      <w:hyperlink r:id="rId16" w:history="1">
        <w:r w:rsidRPr="00B47084">
          <w:rPr>
            <w:rStyle w:val="Link"/>
            <w:rFonts w:asciiTheme="majorHAnsi" w:eastAsia="Times New Roman" w:hAnsiTheme="majorHAnsi" w:cs="Arial"/>
            <w:sz w:val="22"/>
            <w:szCs w:val="22"/>
          </w:rPr>
          <w:t>https://international-partnerships.ec.europa.eu/news-and-events/events/infopoint-conference-pastoralists-embracing-uncertainty-turbulent-world-2022-12-07_en</w:t>
        </w:r>
      </w:hyperlink>
    </w:p>
    <w:p w14:paraId="62E3FEE5" w14:textId="26CB42EE" w:rsidR="0082797F" w:rsidRPr="0082797F" w:rsidRDefault="0082797F" w:rsidP="0082797F">
      <w:pPr>
        <w:spacing w:before="120"/>
        <w:rPr>
          <w:rFonts w:asciiTheme="majorHAnsi" w:eastAsia="Times New Roman" w:hAnsiTheme="majorHAnsi" w:cs="Arial"/>
          <w:color w:val="000000"/>
          <w:sz w:val="22"/>
          <w:szCs w:val="22"/>
        </w:rPr>
      </w:pPr>
      <w:r>
        <w:rPr>
          <w:rFonts w:asciiTheme="majorHAnsi" w:eastAsia="Times New Roman" w:hAnsiTheme="majorHAnsi" w:cs="Arial"/>
          <w:color w:val="000000"/>
          <w:sz w:val="22"/>
          <w:szCs w:val="22"/>
        </w:rPr>
        <w:t xml:space="preserve">The PPT presentation on the IYRP 2026 given by Ann Water-Bayer can be found here: </w:t>
      </w:r>
      <w:hyperlink r:id="rId17" w:history="1">
        <w:r w:rsidRPr="00EC5835">
          <w:rPr>
            <w:rStyle w:val="Link"/>
            <w:rFonts w:asciiTheme="majorHAnsi" w:eastAsia="Times New Roman" w:hAnsiTheme="majorHAnsi" w:cs="Arial"/>
            <w:sz w:val="22"/>
            <w:szCs w:val="22"/>
          </w:rPr>
          <w:t>https://www.iyrp.info/iyrp2026-presentation-brussels-7-dec-2022</w:t>
        </w:r>
      </w:hyperlink>
      <w:r>
        <w:rPr>
          <w:rFonts w:asciiTheme="majorHAnsi" w:eastAsia="Times New Roman" w:hAnsiTheme="majorHAnsi" w:cs="Arial"/>
          <w:color w:val="000000"/>
          <w:sz w:val="22"/>
          <w:szCs w:val="22"/>
        </w:rPr>
        <w:t xml:space="preserve"> </w:t>
      </w:r>
      <w:bookmarkStart w:id="0" w:name="_GoBack"/>
      <w:bookmarkEnd w:id="0"/>
    </w:p>
    <w:sectPr w:rsidR="0082797F" w:rsidRPr="0082797F" w:rsidSect="00BF4A6A">
      <w:pgSz w:w="11901" w:h="16840"/>
      <w:pgMar w:top="1134" w:right="1134" w:bottom="1134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895"/>
    <w:multiLevelType w:val="hybridMultilevel"/>
    <w:tmpl w:val="14927412"/>
    <w:lvl w:ilvl="0" w:tplc="F3D84FAE">
      <w:start w:val="1"/>
      <w:numFmt w:val="decimal"/>
      <w:pStyle w:val="Arialnotes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64E1C"/>
    <w:multiLevelType w:val="multilevel"/>
    <w:tmpl w:val="91F8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C967B6"/>
    <w:multiLevelType w:val="multilevel"/>
    <w:tmpl w:val="1DBA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88554A"/>
    <w:multiLevelType w:val="hybridMultilevel"/>
    <w:tmpl w:val="9F3C62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6A"/>
    <w:rsid w:val="00021757"/>
    <w:rsid w:val="00075AC2"/>
    <w:rsid w:val="00114983"/>
    <w:rsid w:val="001D3C90"/>
    <w:rsid w:val="001D64E9"/>
    <w:rsid w:val="0052016F"/>
    <w:rsid w:val="005215CE"/>
    <w:rsid w:val="005A0215"/>
    <w:rsid w:val="005D7EA1"/>
    <w:rsid w:val="005F3DBE"/>
    <w:rsid w:val="00643F6C"/>
    <w:rsid w:val="006A18E2"/>
    <w:rsid w:val="0082797F"/>
    <w:rsid w:val="008C49ED"/>
    <w:rsid w:val="008F4702"/>
    <w:rsid w:val="00902934"/>
    <w:rsid w:val="00A67860"/>
    <w:rsid w:val="00B433D0"/>
    <w:rsid w:val="00B47084"/>
    <w:rsid w:val="00BF4A6A"/>
    <w:rsid w:val="00CF4DCE"/>
    <w:rsid w:val="00D275F9"/>
    <w:rsid w:val="00D467ED"/>
    <w:rsid w:val="00D83E68"/>
    <w:rsid w:val="00DC62CC"/>
    <w:rsid w:val="00F904C3"/>
    <w:rsid w:val="00F92D75"/>
    <w:rsid w:val="00F9548D"/>
    <w:rsid w:val="00FD1DD2"/>
    <w:rsid w:val="00FF67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F14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ialnotes">
    <w:name w:val="Arial notes"/>
    <w:basedOn w:val="Standard"/>
    <w:qFormat/>
    <w:rsid w:val="00FF6767"/>
    <w:pPr>
      <w:framePr w:hSpace="142" w:vSpace="142" w:wrap="around" w:vAnchor="text" w:hAnchor="text" w:y="1"/>
      <w:numPr>
        <w:numId w:val="1"/>
      </w:numPr>
    </w:pPr>
    <w:rPr>
      <w:rFonts w:ascii="Arial" w:hAnsi="Arial"/>
      <w:sz w:val="20"/>
    </w:rPr>
  </w:style>
  <w:style w:type="paragraph" w:styleId="StandardWeb">
    <w:name w:val="Normal (Web)"/>
    <w:basedOn w:val="Standard"/>
    <w:uiPriority w:val="99"/>
    <w:unhideWhenUsed/>
    <w:rsid w:val="00BF4A6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Link">
    <w:name w:val="Hyperlink"/>
    <w:basedOn w:val="Absatzstandardschriftart"/>
    <w:uiPriority w:val="99"/>
    <w:unhideWhenUsed/>
    <w:rsid w:val="00BF4A6A"/>
    <w:rPr>
      <w:color w:val="0000FF"/>
      <w:u w:val="single"/>
    </w:rPr>
  </w:style>
  <w:style w:type="character" w:styleId="Betont">
    <w:name w:val="Strong"/>
    <w:basedOn w:val="Absatzstandardschriftart"/>
    <w:uiPriority w:val="22"/>
    <w:qFormat/>
    <w:rsid w:val="00BF4A6A"/>
    <w:rPr>
      <w:b/>
      <w:bCs/>
    </w:rPr>
  </w:style>
  <w:style w:type="character" w:styleId="Herausstellen">
    <w:name w:val="Emphasis"/>
    <w:basedOn w:val="Absatzstandardschriftart"/>
    <w:uiPriority w:val="20"/>
    <w:qFormat/>
    <w:rsid w:val="00BF4A6A"/>
    <w:rPr>
      <w:i/>
      <w:iCs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F4A6A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F4A6A"/>
    <w:rPr>
      <w:rFonts w:ascii="Lucida Grande" w:hAnsi="Lucida Grande"/>
      <w:sz w:val="18"/>
      <w:szCs w:val="18"/>
    </w:rPr>
  </w:style>
  <w:style w:type="character" w:styleId="GesichteterLink">
    <w:name w:val="FollowedHyperlink"/>
    <w:basedOn w:val="Absatzstandardschriftart"/>
    <w:uiPriority w:val="99"/>
    <w:semiHidden/>
    <w:unhideWhenUsed/>
    <w:rsid w:val="001D3C9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bsatzstandardschriftart"/>
    <w:rsid w:val="005F3DB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ialnotes">
    <w:name w:val="Arial notes"/>
    <w:basedOn w:val="Standard"/>
    <w:qFormat/>
    <w:rsid w:val="00FF6767"/>
    <w:pPr>
      <w:framePr w:hSpace="142" w:vSpace="142" w:wrap="around" w:vAnchor="text" w:hAnchor="text" w:y="1"/>
      <w:numPr>
        <w:numId w:val="1"/>
      </w:numPr>
    </w:pPr>
    <w:rPr>
      <w:rFonts w:ascii="Arial" w:hAnsi="Arial"/>
      <w:sz w:val="20"/>
    </w:rPr>
  </w:style>
  <w:style w:type="paragraph" w:styleId="StandardWeb">
    <w:name w:val="Normal (Web)"/>
    <w:basedOn w:val="Standard"/>
    <w:uiPriority w:val="99"/>
    <w:unhideWhenUsed/>
    <w:rsid w:val="00BF4A6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Link">
    <w:name w:val="Hyperlink"/>
    <w:basedOn w:val="Absatzstandardschriftart"/>
    <w:uiPriority w:val="99"/>
    <w:unhideWhenUsed/>
    <w:rsid w:val="00BF4A6A"/>
    <w:rPr>
      <w:color w:val="0000FF"/>
      <w:u w:val="single"/>
    </w:rPr>
  </w:style>
  <w:style w:type="character" w:styleId="Betont">
    <w:name w:val="Strong"/>
    <w:basedOn w:val="Absatzstandardschriftart"/>
    <w:uiPriority w:val="22"/>
    <w:qFormat/>
    <w:rsid w:val="00BF4A6A"/>
    <w:rPr>
      <w:b/>
      <w:bCs/>
    </w:rPr>
  </w:style>
  <w:style w:type="character" w:styleId="Herausstellen">
    <w:name w:val="Emphasis"/>
    <w:basedOn w:val="Absatzstandardschriftart"/>
    <w:uiPriority w:val="20"/>
    <w:qFormat/>
    <w:rsid w:val="00BF4A6A"/>
    <w:rPr>
      <w:i/>
      <w:iCs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F4A6A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F4A6A"/>
    <w:rPr>
      <w:rFonts w:ascii="Lucida Grande" w:hAnsi="Lucida Grande"/>
      <w:sz w:val="18"/>
      <w:szCs w:val="18"/>
    </w:rPr>
  </w:style>
  <w:style w:type="character" w:styleId="GesichteterLink">
    <w:name w:val="FollowedHyperlink"/>
    <w:basedOn w:val="Absatzstandardschriftart"/>
    <w:uiPriority w:val="99"/>
    <w:semiHidden/>
    <w:unhideWhenUsed/>
    <w:rsid w:val="001D3C9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bsatzstandardschriftart"/>
    <w:rsid w:val="005F3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eui.eu/en/home" TargetMode="External"/><Relationship Id="rId12" Type="http://schemas.openxmlformats.org/officeDocument/2006/relationships/hyperlink" Target="http://www.anthra.org/" TargetMode="External"/><Relationship Id="rId13" Type="http://schemas.openxmlformats.org/officeDocument/2006/relationships/hyperlink" Target="https://agrecol.de/" TargetMode="External"/><Relationship Id="rId14" Type="http://schemas.openxmlformats.org/officeDocument/2006/relationships/hyperlink" Target="https://www.youtube.com/watch?v=DeqITzac9Ac" TargetMode="External"/><Relationship Id="rId15" Type="http://schemas.openxmlformats.org/officeDocument/2006/relationships/hyperlink" Target="https://www.youtube.com/watch?v=zToSadWebwc&amp;list=PLgz33fsrwiVkGSJE-I84wsKL8nOfRPdyU&amp;t=31s" TargetMode="External"/><Relationship Id="rId16" Type="http://schemas.openxmlformats.org/officeDocument/2006/relationships/hyperlink" Target="https://international-partnerships.ec.europa.eu/news-and-events/events/infopoint-conference-pastoralists-embracing-uncertainty-turbulent-world-2022-12-07_en" TargetMode="External"/><Relationship Id="rId17" Type="http://schemas.openxmlformats.org/officeDocument/2006/relationships/hyperlink" Target="https://www.iyrp.info/iyrp2026-presentation-brussels-7-dec-2022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https://international-partnerships.ec.europa.eu/knowledge-hub/infopoint_en" TargetMode="External"/><Relationship Id="rId8" Type="http://schemas.openxmlformats.org/officeDocument/2006/relationships/hyperlink" Target="https://pastres.org/" TargetMode="External"/><Relationship Id="rId9" Type="http://schemas.openxmlformats.org/officeDocument/2006/relationships/hyperlink" Target="https://vsf-belgium.org/" TargetMode="External"/><Relationship Id="rId10" Type="http://schemas.openxmlformats.org/officeDocument/2006/relationships/hyperlink" Target="http://www.celep.info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2823</Characters>
  <Application>Microsoft Macintosh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2022-12-12T15:42:00Z</dcterms:created>
  <dcterms:modified xsi:type="dcterms:W3CDTF">2022-12-12T15:42:00Z</dcterms:modified>
</cp:coreProperties>
</file>