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5DC77" w14:textId="355DB0E3" w:rsidR="00597390" w:rsidRPr="00597390" w:rsidRDefault="00597390" w:rsidP="0059739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9739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International Year of Rangelands and Pastoralists (IYRP) 2026 – Journey Launch </w:t>
      </w:r>
    </w:p>
    <w:p w14:paraId="6EB759FB" w14:textId="7D5CF549" w:rsidR="00E71254" w:rsidRDefault="00597390" w:rsidP="005973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97390">
        <w:rPr>
          <w:rFonts w:ascii="Times New Roman" w:hAnsi="Times New Roman" w:cs="Times New Roman"/>
          <w:sz w:val="24"/>
          <w:szCs w:val="24"/>
        </w:rPr>
        <w:t>The IYRP 2026 journey was formally launched on January 1, 2026, at 6:00 a.m., during sunrise at Kanyakumari Beach, the southernmost tip of India. The gathering was marked by prayers and a collective assertion of pastoral rights.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7390">
        <w:rPr>
          <w:rFonts w:ascii="Times New Roman" w:hAnsi="Times New Roman" w:cs="Times New Roman"/>
          <w:sz w:val="24"/>
          <w:szCs w:val="24"/>
        </w:rPr>
        <w:t>As part of the IYRP 2026 action plan, an awareness journey addressing the key questions “Who are pastoralists?” and “What are rangelands?” will be undertaken across Tamil Nadu.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7390">
        <w:rPr>
          <w:rFonts w:ascii="Times New Roman" w:hAnsi="Times New Roman" w:cs="Times New Roman"/>
          <w:sz w:val="24"/>
          <w:szCs w:val="24"/>
        </w:rPr>
        <w:t xml:space="preserve">Continuing the journey, at 10:00 a.m., the Taluk-level Pastoralists’ Association was inaugurated at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Radhapuram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 xml:space="preserve"> Taluk, Tirunelveli District.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7390">
        <w:rPr>
          <w:rFonts w:ascii="Times New Roman" w:hAnsi="Times New Roman" w:cs="Times New Roman"/>
          <w:sz w:val="24"/>
          <w:szCs w:val="24"/>
        </w:rPr>
        <w:t>The event was attended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Pakshirajan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 xml:space="preserve">, Advisor, Tamil Nadu Federation of Pastoral Peoples’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Sangams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 xml:space="preserve"> (TFPPS)</w:t>
      </w:r>
      <w:r>
        <w:rPr>
          <w:rFonts w:ascii="Times New Roman" w:hAnsi="Times New Roman" w:cs="Times New Roman"/>
          <w:sz w:val="24"/>
          <w:szCs w:val="24"/>
        </w:rPr>
        <w:t xml:space="preserve">, Vivekanandan </w:t>
      </w:r>
      <w:r w:rsidRPr="00597390">
        <w:rPr>
          <w:rFonts w:ascii="Times New Roman" w:hAnsi="Times New Roman" w:cs="Times New Roman"/>
          <w:sz w:val="24"/>
          <w:szCs w:val="24"/>
        </w:rPr>
        <w:t>Perumal Seva Organization</w:t>
      </w:r>
      <w:r>
        <w:rPr>
          <w:rFonts w:ascii="Times New Roman" w:hAnsi="Times New Roman" w:cs="Times New Roman"/>
          <w:sz w:val="24"/>
          <w:szCs w:val="24"/>
        </w:rPr>
        <w:t xml:space="preserve">, Ravi Challam, </w:t>
      </w:r>
      <w:r w:rsidRPr="00597390">
        <w:rPr>
          <w:rFonts w:ascii="Times New Roman" w:hAnsi="Times New Roman" w:cs="Times New Roman"/>
          <w:sz w:val="24"/>
          <w:szCs w:val="24"/>
        </w:rPr>
        <w:t>Coexistence Consortium, Bengaluru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97390">
        <w:rPr>
          <w:rFonts w:ascii="Times New Roman" w:hAnsi="Times New Roman" w:cs="Times New Roman"/>
          <w:sz w:val="24"/>
          <w:szCs w:val="24"/>
        </w:rPr>
        <w:t>Mathivanan M.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97390">
        <w:rPr>
          <w:rFonts w:ascii="Times New Roman" w:hAnsi="Times New Roman" w:cs="Times New Roman"/>
          <w:sz w:val="24"/>
          <w:szCs w:val="24"/>
        </w:rPr>
        <w:t>Sr. Research Associate and Coordinator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97390">
        <w:rPr>
          <w:rFonts w:ascii="Times New Roman" w:hAnsi="Times New Roman" w:cs="Times New Roman"/>
          <w:sz w:val="24"/>
          <w:szCs w:val="24"/>
        </w:rPr>
        <w:t>Leaders of farmers’ associations, natural farmers, pastoral activists, and members of pastoral communities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97390">
        <w:rPr>
          <w:rFonts w:ascii="Times New Roman" w:hAnsi="Times New Roman" w:cs="Times New Roman"/>
          <w:sz w:val="24"/>
          <w:szCs w:val="24"/>
        </w:rPr>
        <w:t xml:space="preserve">The IYRP 2026 journey will continue across Tamil Nadu, including the Western Ghats, Eastern Ghats, and major river basin regions such as Vaigai, Cauvery, and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Thamirabarani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>, to highlight the ecological, social, and economic importance of pastoralism and to work towards its revitalization.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97390" w14:paraId="4368B78C" w14:textId="77777777" w:rsidTr="00597390">
        <w:tc>
          <w:tcPr>
            <w:tcW w:w="9016" w:type="dxa"/>
          </w:tcPr>
          <w:p w14:paraId="5BED8DE0" w14:textId="537D050E" w:rsidR="00597390" w:rsidRDefault="00597390" w:rsidP="0059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84CDDE" wp14:editId="3A3E2244">
                  <wp:extent cx="5731510" cy="4298950"/>
                  <wp:effectExtent l="0" t="0" r="2540" b="6350"/>
                  <wp:docPr id="5154272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390" w14:paraId="3F39CED9" w14:textId="77777777" w:rsidTr="00597390">
        <w:tc>
          <w:tcPr>
            <w:tcW w:w="9016" w:type="dxa"/>
          </w:tcPr>
          <w:p w14:paraId="2356424A" w14:textId="77777777" w:rsidR="00597390" w:rsidRDefault="00597390" w:rsidP="0059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390" w14:paraId="53DDFDED" w14:textId="77777777" w:rsidTr="00597390">
        <w:tc>
          <w:tcPr>
            <w:tcW w:w="9016" w:type="dxa"/>
          </w:tcPr>
          <w:p w14:paraId="6B270B00" w14:textId="08AA6897" w:rsidR="00597390" w:rsidRDefault="00597390" w:rsidP="0059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3B1BB1" wp14:editId="1A012D93">
                  <wp:extent cx="5731510" cy="4300220"/>
                  <wp:effectExtent l="0" t="0" r="2540" b="5080"/>
                  <wp:docPr id="7071839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30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390" w14:paraId="553B57F3" w14:textId="77777777" w:rsidTr="00597390">
        <w:tc>
          <w:tcPr>
            <w:tcW w:w="9016" w:type="dxa"/>
          </w:tcPr>
          <w:p w14:paraId="2DB0084E" w14:textId="77777777" w:rsidR="00597390" w:rsidRDefault="00597390" w:rsidP="0059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390" w14:paraId="264AF783" w14:textId="77777777" w:rsidTr="00597390">
        <w:tc>
          <w:tcPr>
            <w:tcW w:w="9016" w:type="dxa"/>
          </w:tcPr>
          <w:p w14:paraId="711AA579" w14:textId="00034193" w:rsidR="00597390" w:rsidRDefault="00597390" w:rsidP="0059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22AABD" wp14:editId="7CC7D9F3">
                  <wp:extent cx="5731510" cy="4300220"/>
                  <wp:effectExtent l="0" t="0" r="2540" b="5080"/>
                  <wp:docPr id="20955560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30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390" w14:paraId="0EF4DC5D" w14:textId="77777777" w:rsidTr="00597390">
        <w:tc>
          <w:tcPr>
            <w:tcW w:w="9016" w:type="dxa"/>
          </w:tcPr>
          <w:p w14:paraId="7909FB26" w14:textId="77777777" w:rsidR="00597390" w:rsidRDefault="00597390" w:rsidP="0059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390" w14:paraId="1F302DF6" w14:textId="77777777" w:rsidTr="00597390">
        <w:tc>
          <w:tcPr>
            <w:tcW w:w="9016" w:type="dxa"/>
          </w:tcPr>
          <w:p w14:paraId="13AAEC19" w14:textId="5E1F0806" w:rsidR="00597390" w:rsidRDefault="00597390" w:rsidP="005973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C01C0A" wp14:editId="1C40CB66">
                  <wp:extent cx="5731510" cy="4298950"/>
                  <wp:effectExtent l="0" t="0" r="2540" b="6350"/>
                  <wp:docPr id="15156983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ACC1C" w14:textId="77777777" w:rsidR="00597390" w:rsidRDefault="00597390" w:rsidP="0059739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6CB5F8" w14:textId="77777777" w:rsidR="00597390" w:rsidRDefault="00597390" w:rsidP="005973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390">
        <w:rPr>
          <w:rFonts w:ascii="Times New Roman" w:hAnsi="Times New Roman" w:cs="Times New Roman"/>
          <w:b/>
          <w:bCs/>
          <w:sz w:val="24"/>
          <w:szCs w:val="24"/>
        </w:rPr>
        <w:t xml:space="preserve">Empowering the Pastoral Communities of </w:t>
      </w:r>
      <w:proofErr w:type="spellStart"/>
      <w:r w:rsidRPr="00597390">
        <w:rPr>
          <w:rFonts w:ascii="Times New Roman" w:hAnsi="Times New Roman" w:cs="Times New Roman"/>
          <w:b/>
          <w:bCs/>
          <w:sz w:val="24"/>
          <w:szCs w:val="24"/>
        </w:rPr>
        <w:t>Thoothukudi</w:t>
      </w:r>
      <w:proofErr w:type="spellEnd"/>
      <w:r w:rsidRPr="00597390">
        <w:rPr>
          <w:rFonts w:ascii="Times New Roman" w:hAnsi="Times New Roman" w:cs="Times New Roman"/>
          <w:b/>
          <w:bCs/>
          <w:sz w:val="24"/>
          <w:szCs w:val="24"/>
        </w:rPr>
        <w:t xml:space="preserve">: Launch of the </w:t>
      </w:r>
      <w:proofErr w:type="spellStart"/>
      <w:r w:rsidRPr="00597390">
        <w:rPr>
          <w:rFonts w:ascii="Times New Roman" w:hAnsi="Times New Roman" w:cs="Times New Roman"/>
          <w:b/>
          <w:bCs/>
          <w:sz w:val="24"/>
          <w:szCs w:val="24"/>
        </w:rPr>
        <w:t>Srivaikuntam</w:t>
      </w:r>
      <w:proofErr w:type="spellEnd"/>
      <w:r w:rsidRPr="00597390">
        <w:rPr>
          <w:rFonts w:ascii="Times New Roman" w:hAnsi="Times New Roman" w:cs="Times New Roman"/>
          <w:b/>
          <w:bCs/>
          <w:sz w:val="24"/>
          <w:szCs w:val="24"/>
        </w:rPr>
        <w:t xml:space="preserve"> Taluk Pastoralists Sangam</w:t>
      </w:r>
    </w:p>
    <w:p w14:paraId="494A0B67" w14:textId="2B46324F" w:rsidR="00597390" w:rsidRDefault="00597390" w:rsidP="00F04F7E">
      <w:pPr>
        <w:jc w:val="both"/>
        <w:rPr>
          <w:rFonts w:ascii="Times New Roman" w:hAnsi="Times New Roman" w:cs="Times New Roman"/>
          <w:sz w:val="24"/>
          <w:szCs w:val="24"/>
        </w:rPr>
      </w:pPr>
      <w:r w:rsidRPr="00597390">
        <w:rPr>
          <w:rFonts w:ascii="Times New Roman" w:hAnsi="Times New Roman" w:cs="Times New Roman"/>
          <w:sz w:val="24"/>
          <w:szCs w:val="24"/>
        </w:rPr>
        <w:br/>
        <w:t>​</w:t>
      </w:r>
      <w:r w:rsidR="00F04F7E">
        <w:rPr>
          <w:rFonts w:ascii="Times New Roman" w:hAnsi="Times New Roman" w:cs="Times New Roman"/>
          <w:sz w:val="24"/>
          <w:szCs w:val="24"/>
        </w:rPr>
        <w:tab/>
      </w:r>
      <w:r w:rsidRPr="00597390">
        <w:rPr>
          <w:rFonts w:ascii="Times New Roman" w:hAnsi="Times New Roman" w:cs="Times New Roman"/>
          <w:sz w:val="24"/>
          <w:szCs w:val="24"/>
        </w:rPr>
        <w:t xml:space="preserve">We </w:t>
      </w:r>
      <w:r>
        <w:rPr>
          <w:rFonts w:ascii="Times New Roman" w:hAnsi="Times New Roman" w:cs="Times New Roman"/>
          <w:sz w:val="24"/>
          <w:szCs w:val="24"/>
        </w:rPr>
        <w:t>we</w:t>
      </w:r>
      <w:r w:rsidRPr="00597390">
        <w:rPr>
          <w:rFonts w:ascii="Times New Roman" w:hAnsi="Times New Roman" w:cs="Times New Roman"/>
          <w:sz w:val="24"/>
          <w:szCs w:val="24"/>
        </w:rPr>
        <w:t>re proud to announce the official inauguration of the "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Srivaikuntam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 xml:space="preserve"> Taluk Sheep and Cattle Pastoralists Sangam" today (January 7, 2026) in the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Thoothukudi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 xml:space="preserve"> District.</w:t>
      </w:r>
      <w:r w:rsidR="00F04F7E">
        <w:rPr>
          <w:rFonts w:ascii="Times New Roman" w:hAnsi="Times New Roman" w:cs="Times New Roman"/>
          <w:sz w:val="24"/>
          <w:szCs w:val="24"/>
        </w:rPr>
        <w:t xml:space="preserve"> </w:t>
      </w:r>
      <w:r w:rsidRPr="00597390">
        <w:rPr>
          <w:rFonts w:ascii="Times New Roman" w:hAnsi="Times New Roman" w:cs="Times New Roman"/>
          <w:sz w:val="24"/>
          <w:szCs w:val="24"/>
        </w:rPr>
        <w:t xml:space="preserve">​By uniting the traditional pastoral communities around the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Vallanadu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 xml:space="preserve"> hill region, this Sangam </w:t>
      </w:r>
      <w:r w:rsidR="00F04F7E">
        <w:rPr>
          <w:rFonts w:ascii="Times New Roman" w:hAnsi="Times New Roman" w:cs="Times New Roman"/>
          <w:sz w:val="24"/>
          <w:szCs w:val="24"/>
        </w:rPr>
        <w:t>was</w:t>
      </w:r>
      <w:r w:rsidRPr="00597390">
        <w:rPr>
          <w:rFonts w:ascii="Times New Roman" w:hAnsi="Times New Roman" w:cs="Times New Roman"/>
          <w:sz w:val="24"/>
          <w:szCs w:val="24"/>
        </w:rPr>
        <w:t xml:space="preserve"> established as a vital member of the Tamil Nadu Federation of Pastoral Peoples’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Sangams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 xml:space="preserve">. Our mission </w:t>
      </w:r>
      <w:r w:rsidR="00F04F7E">
        <w:rPr>
          <w:rFonts w:ascii="Times New Roman" w:hAnsi="Times New Roman" w:cs="Times New Roman"/>
          <w:sz w:val="24"/>
          <w:szCs w:val="24"/>
        </w:rPr>
        <w:t>was</w:t>
      </w:r>
      <w:r w:rsidRPr="00597390">
        <w:rPr>
          <w:rFonts w:ascii="Times New Roman" w:hAnsi="Times New Roman" w:cs="Times New Roman"/>
          <w:sz w:val="24"/>
          <w:szCs w:val="24"/>
        </w:rPr>
        <w:t xml:space="preserve"> to serve as a resilient voice for the protection of livelihoods and the reclamation of traditional grazing and forest rights.</w:t>
      </w:r>
      <w:r w:rsidR="00F04F7E">
        <w:rPr>
          <w:rFonts w:ascii="Times New Roman" w:hAnsi="Times New Roman" w:cs="Times New Roman"/>
          <w:sz w:val="24"/>
          <w:szCs w:val="24"/>
        </w:rPr>
        <w:t xml:space="preserve"> </w:t>
      </w:r>
      <w:r w:rsidRPr="00597390">
        <w:rPr>
          <w:rFonts w:ascii="Times New Roman" w:hAnsi="Times New Roman" w:cs="Times New Roman"/>
          <w:sz w:val="24"/>
          <w:szCs w:val="24"/>
        </w:rPr>
        <w:t>​</w:t>
      </w:r>
      <w:r w:rsidR="00F04F7E">
        <w:rPr>
          <w:rFonts w:ascii="Times New Roman" w:hAnsi="Times New Roman" w:cs="Times New Roman"/>
          <w:sz w:val="24"/>
          <w:szCs w:val="24"/>
        </w:rPr>
        <w:t xml:space="preserve">Our objective </w:t>
      </w:r>
      <w:proofErr w:type="gramStart"/>
      <w:r w:rsidR="00F04F7E">
        <w:rPr>
          <w:rFonts w:ascii="Times New Roman" w:hAnsi="Times New Roman" w:cs="Times New Roman"/>
          <w:sz w:val="24"/>
          <w:szCs w:val="24"/>
        </w:rPr>
        <w:t>were</w:t>
      </w:r>
      <w:proofErr w:type="gramEnd"/>
      <w:r w:rsidR="00F04F7E">
        <w:rPr>
          <w:rFonts w:ascii="Times New Roman" w:hAnsi="Times New Roman" w:cs="Times New Roman"/>
          <w:sz w:val="24"/>
          <w:szCs w:val="24"/>
        </w:rPr>
        <w:t>,</w:t>
      </w:r>
      <w:r w:rsidR="00F04F7E" w:rsidRPr="00597390">
        <w:rPr>
          <w:rFonts w:ascii="Times New Roman" w:hAnsi="Times New Roman" w:cs="Times New Roman"/>
          <w:sz w:val="24"/>
          <w:szCs w:val="24"/>
        </w:rPr>
        <w:t xml:space="preserve"> </w:t>
      </w:r>
      <w:r w:rsidR="00F04F7E">
        <w:rPr>
          <w:rFonts w:ascii="Times New Roman" w:hAnsi="Times New Roman" w:cs="Times New Roman"/>
          <w:sz w:val="24"/>
          <w:szCs w:val="24"/>
        </w:rPr>
        <w:t xml:space="preserve">a) </w:t>
      </w:r>
      <w:r w:rsidRPr="00597390">
        <w:rPr>
          <w:rFonts w:ascii="Times New Roman" w:hAnsi="Times New Roman" w:cs="Times New Roman"/>
          <w:sz w:val="24"/>
          <w:szCs w:val="24"/>
        </w:rPr>
        <w:t xml:space="preserve">Strengthening the collective power of pastoralists across the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Srivaikuntam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 xml:space="preserve"> Taluk through the Sangam network.</w:t>
      </w:r>
      <w:r w:rsidR="00F04F7E">
        <w:rPr>
          <w:rFonts w:ascii="Times New Roman" w:hAnsi="Times New Roman" w:cs="Times New Roman"/>
          <w:sz w:val="24"/>
          <w:szCs w:val="24"/>
        </w:rPr>
        <w:t xml:space="preserve"> b)</w:t>
      </w:r>
      <w:r w:rsidRPr="00597390">
        <w:rPr>
          <w:rFonts w:ascii="Times New Roman" w:hAnsi="Times New Roman" w:cs="Times New Roman"/>
          <w:sz w:val="24"/>
          <w:szCs w:val="24"/>
        </w:rPr>
        <w:t xml:space="preserve"> Collaborating with government agencies to introduce modern pastoral techniques and welfare schemes for sheep and cattle rearing.</w:t>
      </w:r>
      <w:r w:rsidR="00F04F7E">
        <w:rPr>
          <w:rFonts w:ascii="Times New Roman" w:hAnsi="Times New Roman" w:cs="Times New Roman"/>
          <w:sz w:val="24"/>
          <w:szCs w:val="24"/>
        </w:rPr>
        <w:t xml:space="preserve"> c). </w:t>
      </w:r>
      <w:r w:rsidRPr="00597390">
        <w:rPr>
          <w:rFonts w:ascii="Times New Roman" w:hAnsi="Times New Roman" w:cs="Times New Roman"/>
          <w:sz w:val="24"/>
          <w:szCs w:val="24"/>
        </w:rPr>
        <w:t xml:space="preserve"> Reviving degraded grazing lands by planting native fodder and trees to restore the local ecosystem.</w:t>
      </w:r>
      <w:r w:rsidR="00F04F7E">
        <w:rPr>
          <w:rFonts w:ascii="Times New Roman" w:hAnsi="Times New Roman" w:cs="Times New Roman"/>
          <w:sz w:val="24"/>
          <w:szCs w:val="24"/>
        </w:rPr>
        <w:t xml:space="preserve"> d). </w:t>
      </w:r>
      <w:r w:rsidRPr="00597390">
        <w:rPr>
          <w:rFonts w:ascii="Times New Roman" w:hAnsi="Times New Roman" w:cs="Times New Roman"/>
          <w:sz w:val="24"/>
          <w:szCs w:val="24"/>
        </w:rPr>
        <w:t>​Resource Access: Working with authorities to ensure water security for livestock along traditional migratory routes.</w:t>
      </w:r>
      <w:r w:rsidR="00F04F7E">
        <w:rPr>
          <w:rFonts w:ascii="Times New Roman" w:hAnsi="Times New Roman" w:cs="Times New Roman"/>
          <w:sz w:val="24"/>
          <w:szCs w:val="24"/>
        </w:rPr>
        <w:t xml:space="preserve"> e). </w:t>
      </w:r>
      <w:r w:rsidRPr="00597390">
        <w:rPr>
          <w:rFonts w:ascii="Times New Roman" w:hAnsi="Times New Roman" w:cs="Times New Roman"/>
          <w:sz w:val="24"/>
          <w:szCs w:val="24"/>
        </w:rPr>
        <w:t>​Taking decisive legal action against the encroachment of common grazing lands and water bodies.</w:t>
      </w:r>
      <w:r w:rsidR="00F04F7E">
        <w:rPr>
          <w:rFonts w:ascii="Times New Roman" w:hAnsi="Times New Roman" w:cs="Times New Roman"/>
          <w:sz w:val="24"/>
          <w:szCs w:val="24"/>
        </w:rPr>
        <w:t xml:space="preserve"> f). </w:t>
      </w:r>
      <w:r w:rsidRPr="00597390">
        <w:rPr>
          <w:rFonts w:ascii="Times New Roman" w:hAnsi="Times New Roman" w:cs="Times New Roman"/>
          <w:sz w:val="24"/>
          <w:szCs w:val="24"/>
        </w:rPr>
        <w:t>​Forest Rights: Securing and reclaiming grazing rights in accordance with the Forest Rights Act (FRA) 2006.</w:t>
      </w:r>
      <w:r w:rsidR="00F04F7E">
        <w:rPr>
          <w:rFonts w:ascii="Times New Roman" w:hAnsi="Times New Roman" w:cs="Times New Roman"/>
          <w:sz w:val="24"/>
          <w:szCs w:val="24"/>
        </w:rPr>
        <w:t xml:space="preserve"> g). </w:t>
      </w:r>
      <w:r w:rsidRPr="00597390">
        <w:rPr>
          <w:rFonts w:ascii="Times New Roman" w:hAnsi="Times New Roman" w:cs="Times New Roman"/>
          <w:sz w:val="24"/>
          <w:szCs w:val="24"/>
        </w:rPr>
        <w:t>​Creating direct market linkages to ensure fair prices for livestock products produced by our pastoralist members.</w:t>
      </w:r>
      <w:r w:rsidR="00F04F7E">
        <w:rPr>
          <w:rFonts w:ascii="Times New Roman" w:hAnsi="Times New Roman" w:cs="Times New Roman"/>
          <w:sz w:val="24"/>
          <w:szCs w:val="24"/>
        </w:rPr>
        <w:t xml:space="preserve"> </w:t>
      </w:r>
      <w:r w:rsidRPr="00597390">
        <w:rPr>
          <w:rFonts w:ascii="Times New Roman" w:hAnsi="Times New Roman" w:cs="Times New Roman"/>
          <w:sz w:val="24"/>
          <w:szCs w:val="24"/>
        </w:rPr>
        <w:t>We invite</w:t>
      </w:r>
      <w:r w:rsidR="00F04F7E">
        <w:rPr>
          <w:rFonts w:ascii="Times New Roman" w:hAnsi="Times New Roman" w:cs="Times New Roman"/>
          <w:sz w:val="24"/>
          <w:szCs w:val="24"/>
        </w:rPr>
        <w:t>d</w:t>
      </w:r>
      <w:r w:rsidRPr="00597390">
        <w:rPr>
          <w:rFonts w:ascii="Times New Roman" w:hAnsi="Times New Roman" w:cs="Times New Roman"/>
          <w:sz w:val="24"/>
          <w:szCs w:val="24"/>
        </w:rPr>
        <w:t xml:space="preserve"> all pastoralists, environmental advocates, and stakeholders in the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Vallanadu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 xml:space="preserve"> region to join our </w:t>
      </w:r>
      <w:proofErr w:type="spellStart"/>
      <w:r w:rsidRPr="00597390">
        <w:rPr>
          <w:rFonts w:ascii="Times New Roman" w:hAnsi="Times New Roman" w:cs="Times New Roman"/>
          <w:sz w:val="24"/>
          <w:szCs w:val="24"/>
        </w:rPr>
        <w:t>Sangams</w:t>
      </w:r>
      <w:proofErr w:type="spellEnd"/>
      <w:r w:rsidRPr="00597390">
        <w:rPr>
          <w:rFonts w:ascii="Times New Roman" w:hAnsi="Times New Roman" w:cs="Times New Roman"/>
          <w:sz w:val="24"/>
          <w:szCs w:val="24"/>
        </w:rPr>
        <w:t>. Together, under the state federation, we will build a sustainable and empowered future.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04F7E" w14:paraId="543F8C94" w14:textId="77777777" w:rsidTr="00F04F7E">
        <w:tc>
          <w:tcPr>
            <w:tcW w:w="9016" w:type="dxa"/>
          </w:tcPr>
          <w:p w14:paraId="3DC546F2" w14:textId="572757FC" w:rsidR="00F04F7E" w:rsidRDefault="00F04F7E" w:rsidP="00F04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291F9B" wp14:editId="681F8511">
                  <wp:extent cx="5731510" cy="2579370"/>
                  <wp:effectExtent l="0" t="0" r="2540" b="0"/>
                  <wp:docPr id="21273897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5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F7E" w14:paraId="2CEC5135" w14:textId="77777777" w:rsidTr="00F04F7E">
        <w:tc>
          <w:tcPr>
            <w:tcW w:w="9016" w:type="dxa"/>
          </w:tcPr>
          <w:p w14:paraId="2500DB5D" w14:textId="77777777" w:rsidR="00F04F7E" w:rsidRDefault="00F04F7E" w:rsidP="00F04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F7E" w14:paraId="32F94F53" w14:textId="77777777" w:rsidTr="00F04F7E">
        <w:tc>
          <w:tcPr>
            <w:tcW w:w="9016" w:type="dxa"/>
          </w:tcPr>
          <w:p w14:paraId="00F4309B" w14:textId="0477E721" w:rsidR="00F04F7E" w:rsidRDefault="00F04F7E" w:rsidP="00F04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AE9950" wp14:editId="4EC20648">
                  <wp:extent cx="5731510" cy="4312920"/>
                  <wp:effectExtent l="0" t="0" r="2540" b="0"/>
                  <wp:docPr id="6674392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F7E" w14:paraId="38BDCB4B" w14:textId="77777777" w:rsidTr="00F04F7E">
        <w:tc>
          <w:tcPr>
            <w:tcW w:w="9016" w:type="dxa"/>
          </w:tcPr>
          <w:p w14:paraId="2164F2A8" w14:textId="77777777" w:rsidR="00F04F7E" w:rsidRDefault="00F04F7E" w:rsidP="00F04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F7E" w14:paraId="283BDED6" w14:textId="77777777" w:rsidTr="00F04F7E">
        <w:tc>
          <w:tcPr>
            <w:tcW w:w="9016" w:type="dxa"/>
          </w:tcPr>
          <w:p w14:paraId="642CDD8A" w14:textId="13083C0B" w:rsidR="00F04F7E" w:rsidRDefault="00F04F7E" w:rsidP="00F04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319716" wp14:editId="1C8E1D56">
                  <wp:extent cx="5731510" cy="4312920"/>
                  <wp:effectExtent l="0" t="0" r="2540" b="0"/>
                  <wp:docPr id="172401389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3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5EAC4" w14:textId="77777777" w:rsidR="00F04F7E" w:rsidRPr="00597390" w:rsidRDefault="00F04F7E" w:rsidP="00F04F7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04F7E" w:rsidRPr="005973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F9"/>
    <w:rsid w:val="00032DF9"/>
    <w:rsid w:val="000677E4"/>
    <w:rsid w:val="00397E09"/>
    <w:rsid w:val="00597390"/>
    <w:rsid w:val="00CB1198"/>
    <w:rsid w:val="00E71254"/>
    <w:rsid w:val="00F0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DCFAD"/>
  <w15:chartTrackingRefBased/>
  <w15:docId w15:val="{26C08861-59CE-4FE5-A9E4-08B907A6F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2D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D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D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D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D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D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D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D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D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D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D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2D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D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D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D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2D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2D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2D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2D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D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2D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2D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2D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2D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2D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D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D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2D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973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3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9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439</Words>
  <Characters>2505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Jagadeesankrishnan K</dc:creator>
  <cp:keywords/>
  <dc:description/>
  <cp:lastModifiedBy>Hutchinson, Barbara S - (bhutchin)</cp:lastModifiedBy>
  <cp:revision>2</cp:revision>
  <dcterms:created xsi:type="dcterms:W3CDTF">2026-01-23T21:14:00Z</dcterms:created>
  <dcterms:modified xsi:type="dcterms:W3CDTF">2026-01-23T21:14:00Z</dcterms:modified>
</cp:coreProperties>
</file>